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88" w:rsidRPr="00686680" w:rsidRDefault="00D94978">
      <w:pPr>
        <w:spacing w:line="440" w:lineRule="exact"/>
        <w:jc w:val="center"/>
        <w:rPr>
          <w:b/>
          <w:bCs/>
          <w:sz w:val="32"/>
          <w:szCs w:val="32"/>
        </w:rPr>
      </w:pPr>
      <w:r w:rsidRPr="00686680">
        <w:rPr>
          <w:rFonts w:hint="eastAsia"/>
          <w:b/>
          <w:bCs/>
          <w:sz w:val="32"/>
          <w:szCs w:val="32"/>
        </w:rPr>
        <w:t>南昌大学</w:t>
      </w:r>
      <w:r w:rsidR="00B75071" w:rsidRPr="00686680">
        <w:rPr>
          <w:rFonts w:hint="eastAsia"/>
          <w:b/>
          <w:bCs/>
          <w:sz w:val="32"/>
          <w:szCs w:val="32"/>
        </w:rPr>
        <w:t>党委宣传部（</w:t>
      </w:r>
      <w:r w:rsidRPr="00686680">
        <w:rPr>
          <w:rFonts w:hint="eastAsia"/>
          <w:b/>
          <w:bCs/>
          <w:sz w:val="32"/>
          <w:szCs w:val="32"/>
        </w:rPr>
        <w:t>新闻中心</w:t>
      </w:r>
      <w:r w:rsidR="00B75071" w:rsidRPr="00686680">
        <w:rPr>
          <w:rFonts w:hint="eastAsia"/>
          <w:b/>
          <w:bCs/>
          <w:sz w:val="32"/>
          <w:szCs w:val="32"/>
        </w:rPr>
        <w:t>）</w:t>
      </w:r>
      <w:r w:rsidRPr="00686680">
        <w:rPr>
          <w:rFonts w:hint="eastAsia"/>
          <w:b/>
          <w:bCs/>
          <w:sz w:val="32"/>
          <w:szCs w:val="32"/>
        </w:rPr>
        <w:t>投稿流程</w:t>
      </w:r>
    </w:p>
    <w:p w:rsidR="009F0788" w:rsidRDefault="009F0788"/>
    <w:p w:rsidR="009F0788" w:rsidRDefault="00D94978">
      <w:pPr>
        <w:tabs>
          <w:tab w:val="left" w:pos="6055"/>
        </w:tabs>
        <w:spacing w:line="440" w:lineRule="exac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</w:t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 xml:space="preserve">　</w:t>
      </w:r>
    </w:p>
    <w:tbl>
      <w:tblPr>
        <w:tblStyle w:val="a3"/>
        <w:tblW w:w="4540" w:type="dxa"/>
        <w:tblInd w:w="1894" w:type="dxa"/>
        <w:tblLayout w:type="fixed"/>
        <w:tblLook w:val="04A0" w:firstRow="1" w:lastRow="0" w:firstColumn="1" w:lastColumn="0" w:noHBand="0" w:noVBand="1"/>
      </w:tblPr>
      <w:tblGrid>
        <w:gridCol w:w="4540"/>
      </w:tblGrid>
      <w:tr w:rsidR="009F0788" w:rsidTr="00F9520C">
        <w:trPr>
          <w:trHeight w:val="445"/>
        </w:trPr>
        <w:tc>
          <w:tcPr>
            <w:tcW w:w="4540" w:type="dxa"/>
          </w:tcPr>
          <w:p w:rsidR="009F0788" w:rsidRDefault="00D94978" w:rsidP="00F9520C">
            <w:pPr>
              <w:spacing w:line="440" w:lineRule="exact"/>
              <w:jc w:val="center"/>
              <w:rPr>
                <w:sz w:val="16"/>
                <w:szCs w:val="15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新闻</w:t>
            </w:r>
            <w:r w:rsidR="00F9520C">
              <w:rPr>
                <w:rFonts w:hint="eastAsia"/>
                <w:b/>
                <w:bCs/>
                <w:sz w:val="24"/>
                <w:szCs w:val="24"/>
              </w:rPr>
              <w:t>投稿</w:t>
            </w:r>
            <w:r>
              <w:rPr>
                <w:rFonts w:hint="eastAsia"/>
                <w:b/>
                <w:bCs/>
                <w:sz w:val="24"/>
                <w:szCs w:val="24"/>
              </w:rPr>
              <w:t>申请流程</w:t>
            </w:r>
          </w:p>
        </w:tc>
      </w:tr>
      <w:tr w:rsidR="009F0788" w:rsidTr="00F9520C">
        <w:trPr>
          <w:trHeight w:val="1325"/>
        </w:trPr>
        <w:tc>
          <w:tcPr>
            <w:tcW w:w="4540" w:type="dxa"/>
          </w:tcPr>
          <w:p w:rsidR="00F9520C" w:rsidRDefault="00F9520C" w:rsidP="00F9520C">
            <w:pPr>
              <w:spacing w:line="440" w:lineRule="exact"/>
              <w:jc w:val="center"/>
            </w:pPr>
            <w:r>
              <w:rPr>
                <w:rFonts w:hint="eastAsia"/>
                <w:b/>
              </w:rPr>
              <w:t>责任单位宣传员：</w:t>
            </w:r>
            <w:r>
              <w:rPr>
                <w:rFonts w:hint="eastAsia"/>
              </w:rPr>
              <w:t>办公网→新闻投稿流程→填写信息、添加稿件及图片附件→提交</w:t>
            </w:r>
          </w:p>
          <w:p w:rsidR="00E53F97" w:rsidRDefault="00F9520C" w:rsidP="00F9520C">
            <w:pPr>
              <w:spacing w:line="440" w:lineRule="exact"/>
              <w:rPr>
                <w:b/>
              </w:rPr>
            </w:pPr>
            <w:r w:rsidRPr="00E53F97">
              <w:rPr>
                <w:rFonts w:hint="eastAsia"/>
                <w:b/>
              </w:rPr>
              <w:t>责任单位</w:t>
            </w:r>
            <w:r>
              <w:rPr>
                <w:rFonts w:hint="eastAsia"/>
                <w:b/>
              </w:rPr>
              <w:t>负责人：</w:t>
            </w:r>
            <w:r>
              <w:rPr>
                <w:rFonts w:hint="eastAsia"/>
              </w:rPr>
              <w:t>办公网→审核稿件→提交</w:t>
            </w:r>
          </w:p>
        </w:tc>
      </w:tr>
    </w:tbl>
    <w:p w:rsidR="009F0788" w:rsidRDefault="00F9520C">
      <w:pPr>
        <w:tabs>
          <w:tab w:val="left" w:pos="933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FA7C22" wp14:editId="40791305">
                <wp:simplePos x="0" y="0"/>
                <wp:positionH relativeFrom="column">
                  <wp:posOffset>2679060</wp:posOffset>
                </wp:positionH>
                <wp:positionV relativeFrom="paragraph">
                  <wp:posOffset>113030</wp:posOffset>
                </wp:positionV>
                <wp:extent cx="92098" cy="624950"/>
                <wp:effectExtent l="19050" t="0" r="41275" b="41910"/>
                <wp:wrapNone/>
                <wp:docPr id="13" name="箭头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98" cy="624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13" o:spid="_x0000_s1026" type="#_x0000_t67" style="position:absolute;left:0;text-align:left;margin-left:210.95pt;margin-top:8.9pt;width:7.25pt;height:4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" adj="20008" fillcolor="#5b9bd5 [3204]" strokecolor="#1f4d78 [1604]" strokeweight="1pt"/>
            </w:pict>
          </mc:Fallback>
        </mc:AlternateContent>
      </w:r>
      <w:r w:rsidR="00D94978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95332F" wp14:editId="0AD94A0D">
                <wp:simplePos x="0" y="0"/>
                <wp:positionH relativeFrom="column">
                  <wp:posOffset>-2211705</wp:posOffset>
                </wp:positionH>
                <wp:positionV relativeFrom="paragraph">
                  <wp:posOffset>111760</wp:posOffset>
                </wp:positionV>
                <wp:extent cx="94615" cy="305435"/>
                <wp:effectExtent l="15240" t="6350" r="23495" b="12065"/>
                <wp:wrapNone/>
                <wp:docPr id="1" name="箭头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615" cy="3054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箭头: 下 2" o:spid="_x0000_s1026" o:spt="67" type="#_x0000_t67" style="position:absolute;left:0pt;flip:x;margin-left:-174.15pt;margin-top:8.8pt;height:24.05pt;width:7.45pt;z-index:251655168;v-text-anchor:middle;mso-width-relative:page;mso-height-relative:page;" fillcolor="#5B9BD5 [3204]" filled="t" stroked="t" coordsize="21600,21600" o:gfxdata="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Eq8nErZAAAACwEAAA8AAAAAAAAAAQAgAAAAIgAAAGRy&#10;cy9kb3ducmV2LnhtbFBLAQIUABQAAAAIAIdO4kBiXoN/dgIAANkEAAAOAAAAAAAAAAEAIAAAACgB&#10;AABkcnMvZTJvRG9jLnhtbFBLBQYAAAAABgAGAFkBAAAQBgAAAAA=&#10;" adj="1825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 w:rsidR="00D94978">
        <w:rPr>
          <w:rFonts w:hint="eastAsia"/>
        </w:rPr>
        <w:tab/>
      </w:r>
    </w:p>
    <w:p w:rsidR="009F0788" w:rsidRDefault="009F0788">
      <w:pPr>
        <w:jc w:val="left"/>
      </w:pPr>
    </w:p>
    <w:p w:rsidR="009F0788" w:rsidRPr="00F9520C" w:rsidRDefault="009F0788"/>
    <w:p w:rsidR="009F0788" w:rsidRDefault="009F0788"/>
    <w:tbl>
      <w:tblPr>
        <w:tblStyle w:val="a3"/>
        <w:tblpPr w:leftFromText="180" w:rightFromText="180" w:vertAnchor="text" w:horzAnchor="page" w:tblpX="1900" w:tblpY="80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9F0788" w:rsidTr="00BF430B">
        <w:tc>
          <w:tcPr>
            <w:tcW w:w="8613" w:type="dxa"/>
          </w:tcPr>
          <w:p w:rsidR="009F0788" w:rsidRDefault="00D94978">
            <w:pPr>
              <w:spacing w:line="44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b/>
                <w:sz w:val="22"/>
                <w:szCs w:val="21"/>
              </w:rPr>
              <w:t>责任编辑：</w:t>
            </w:r>
            <w:r>
              <w:rPr>
                <w:rFonts w:hint="eastAsia"/>
                <w:sz w:val="22"/>
                <w:szCs w:val="21"/>
              </w:rPr>
              <w:t>新闻编辑</w:t>
            </w:r>
          </w:p>
        </w:tc>
      </w:tr>
    </w:tbl>
    <w:p w:rsidR="009F0788" w:rsidRDefault="00D9497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368935</wp:posOffset>
                </wp:positionV>
                <wp:extent cx="94615" cy="305435"/>
                <wp:effectExtent l="15240" t="6350" r="23495" b="12065"/>
                <wp:wrapNone/>
                <wp:docPr id="5" name="箭头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615" cy="3054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箭头: 下 2" o:spid="_x0000_s1026" o:spt="67" type="#_x0000_t67" style="position:absolute;left:0pt;flip:x;margin-left:213.05pt;margin-top:29.05pt;height:24.05pt;width:7.45pt;z-index:251659264;v-text-anchor:middle;mso-width-relative:page;mso-height-relative:page;" fillcolor="#5B9BD5 [3204]" filled="t" stroked="t" coordsize="21600,21600" o:gfxdata="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28xpYtoAAAANAQAADwAAAAAAAAABACAAAAAiAAAA&#10;ZHJzL2Rvd25yZXYueG1sUEsBAhQAFAAAAAgAh07iQGbBJ113AgAA2QQAAA4AAAAAAAAAAQAgAAAA&#10;KQEAAGRycy9lMm9Eb2MueG1sUEsFBgAAAAAGAAYAWQEAABIGAAAAAA==&#10;" adj="1825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page" w:tblpX="1891" w:tblpY="271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9F0788" w:rsidTr="00BF430B">
        <w:trPr>
          <w:trHeight w:val="489"/>
        </w:trPr>
        <w:tc>
          <w:tcPr>
            <w:tcW w:w="8613" w:type="dxa"/>
          </w:tcPr>
          <w:p w:rsidR="009F0788" w:rsidRDefault="00D94978">
            <w:pPr>
              <w:spacing w:line="44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b/>
                <w:sz w:val="22"/>
                <w:szCs w:val="21"/>
              </w:rPr>
              <w:t>党委宣传部（新闻中心）：</w:t>
            </w:r>
            <w:r>
              <w:rPr>
                <w:rFonts w:hint="eastAsia"/>
                <w:sz w:val="22"/>
                <w:szCs w:val="21"/>
              </w:rPr>
              <w:t>分管领导审阅</w:t>
            </w:r>
          </w:p>
        </w:tc>
      </w:tr>
    </w:tbl>
    <w:p w:rsidR="009F0788" w:rsidRDefault="00D94978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1AF943" wp14:editId="75D94312">
                <wp:simplePos x="0" y="0"/>
                <wp:positionH relativeFrom="column">
                  <wp:posOffset>2709545</wp:posOffset>
                </wp:positionH>
                <wp:positionV relativeFrom="paragraph">
                  <wp:posOffset>662940</wp:posOffset>
                </wp:positionV>
                <wp:extent cx="102235" cy="286385"/>
                <wp:effectExtent l="15240" t="6350" r="15875" b="12065"/>
                <wp:wrapNone/>
                <wp:docPr id="6" name="箭头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235" cy="2863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箭头: 下 2" o:spid="_x0000_s1026" o:spt="67" type="#_x0000_t67" style="position:absolute;left:0pt;flip:x;margin-left:213.35pt;margin-top:52.2pt;height:22.55pt;width:8.05pt;z-index:251663360;v-text-anchor:middle;mso-width-relative:page;mso-height-relative:page;" fillcolor="#5B9BD5 [3204]" filled="t" stroked="t" coordsize="21600,21600" o:gfxdata="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Tu7BfXAAAACgEAAA8AAAAAAAAAAQAgAAAAIgAAAGRy&#10;cy9kb3ducmV2LnhtbFBLAQIUABQAAAAIAIdO4kAlqdxEeAIAANkEAAAOAAAAAAAAAAEAIAAAACYB&#10;AABkcnMvZTJvRG9jLnhtbFBLBQYAAAAABgAGAFkBAAAQBgAAAAA=&#10;" adj="1774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9F0788" w:rsidRDefault="00D94978">
      <w:pPr>
        <w:tabs>
          <w:tab w:val="left" w:pos="2021"/>
        </w:tabs>
        <w:jc w:val="left"/>
      </w:pPr>
      <w:r>
        <w:rPr>
          <w:rFonts w:hint="eastAsia"/>
        </w:rPr>
        <w:tab/>
      </w:r>
    </w:p>
    <w:tbl>
      <w:tblPr>
        <w:tblStyle w:val="a3"/>
        <w:tblpPr w:leftFromText="180" w:rightFromText="180" w:vertAnchor="text" w:horzAnchor="page" w:tblpX="1882" w:tblpY="278"/>
        <w:tblOverlap w:val="never"/>
        <w:tblW w:w="8648" w:type="dxa"/>
        <w:tblLayout w:type="fixed"/>
        <w:tblLook w:val="04A0" w:firstRow="1" w:lastRow="0" w:firstColumn="1" w:lastColumn="0" w:noHBand="0" w:noVBand="1"/>
      </w:tblPr>
      <w:tblGrid>
        <w:gridCol w:w="8648"/>
      </w:tblGrid>
      <w:tr w:rsidR="009F0788" w:rsidTr="00BF430B">
        <w:trPr>
          <w:trHeight w:val="543"/>
        </w:trPr>
        <w:tc>
          <w:tcPr>
            <w:tcW w:w="8648" w:type="dxa"/>
          </w:tcPr>
          <w:p w:rsidR="009F0788" w:rsidRDefault="00D94978" w:rsidP="00BF430B">
            <w:pPr>
              <w:spacing w:line="44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b/>
                <w:sz w:val="22"/>
                <w:szCs w:val="21"/>
              </w:rPr>
              <w:t>党委宣传部（新闻中心）：</w:t>
            </w:r>
            <w:r>
              <w:rPr>
                <w:rFonts w:hint="eastAsia"/>
                <w:sz w:val="22"/>
                <w:szCs w:val="21"/>
              </w:rPr>
              <w:t>主要负责人审阅</w:t>
            </w:r>
          </w:p>
        </w:tc>
      </w:tr>
    </w:tbl>
    <w:p w:rsidR="009F0788" w:rsidRDefault="009F0788">
      <w:pPr>
        <w:tabs>
          <w:tab w:val="left" w:pos="2021"/>
        </w:tabs>
        <w:jc w:val="left"/>
      </w:pPr>
    </w:p>
    <w:p w:rsidR="009F0788" w:rsidRDefault="009F0788">
      <w:pPr>
        <w:tabs>
          <w:tab w:val="left" w:pos="2021"/>
        </w:tabs>
        <w:jc w:val="left"/>
      </w:pPr>
    </w:p>
    <w:p w:rsidR="009F0788" w:rsidRPr="00686680" w:rsidRDefault="00D94978">
      <w:pPr>
        <w:spacing w:line="440" w:lineRule="exact"/>
        <w:jc w:val="left"/>
        <w:rPr>
          <w:b/>
          <w:sz w:val="24"/>
          <w:szCs w:val="24"/>
        </w:rPr>
      </w:pPr>
      <w:r w:rsidRPr="00686680">
        <w:rPr>
          <w:rFonts w:hint="eastAsia"/>
          <w:b/>
          <w:sz w:val="24"/>
          <w:szCs w:val="24"/>
        </w:rPr>
        <w:t>备注：</w:t>
      </w:r>
    </w:p>
    <w:p w:rsidR="002C712A" w:rsidRDefault="00D94978">
      <w:pPr>
        <w:spacing w:line="440" w:lineRule="exact"/>
        <w:jc w:val="left"/>
        <w:rPr>
          <w:sz w:val="22"/>
          <w:szCs w:val="21"/>
        </w:rPr>
      </w:pPr>
      <w:r>
        <w:rPr>
          <w:rFonts w:hint="eastAsia"/>
          <w:b/>
          <w:bCs/>
          <w:sz w:val="22"/>
          <w:szCs w:val="21"/>
        </w:rPr>
        <w:t>一</w:t>
      </w:r>
      <w:r>
        <w:rPr>
          <w:rFonts w:hint="eastAsia"/>
          <w:sz w:val="22"/>
          <w:szCs w:val="21"/>
        </w:rPr>
        <w:t>、新闻</w:t>
      </w:r>
      <w:r w:rsidR="00BF7CDB">
        <w:rPr>
          <w:rFonts w:hint="eastAsia"/>
          <w:sz w:val="22"/>
          <w:szCs w:val="21"/>
        </w:rPr>
        <w:t>投稿请于新闻事件发生后</w:t>
      </w:r>
      <w:r w:rsidR="00BF7CDB">
        <w:rPr>
          <w:rFonts w:hint="eastAsia"/>
          <w:sz w:val="22"/>
          <w:szCs w:val="21"/>
        </w:rPr>
        <w:t>24</w:t>
      </w:r>
      <w:r w:rsidR="00BF7CDB">
        <w:rPr>
          <w:rFonts w:hint="eastAsia"/>
          <w:sz w:val="22"/>
          <w:szCs w:val="21"/>
        </w:rPr>
        <w:t>小时内</w:t>
      </w:r>
      <w:r w:rsidR="002C712A">
        <w:rPr>
          <w:rFonts w:hint="eastAsia"/>
          <w:sz w:val="22"/>
          <w:szCs w:val="21"/>
        </w:rPr>
        <w:t>提交。</w:t>
      </w:r>
    </w:p>
    <w:p w:rsidR="009F0788" w:rsidRDefault="00D94978" w:rsidP="00F9520C">
      <w:pPr>
        <w:spacing w:line="440" w:lineRule="exact"/>
        <w:jc w:val="left"/>
        <w:rPr>
          <w:sz w:val="22"/>
          <w:szCs w:val="21"/>
        </w:rPr>
      </w:pPr>
      <w:r>
        <w:rPr>
          <w:rFonts w:hint="eastAsia"/>
          <w:b/>
          <w:bCs/>
          <w:sz w:val="22"/>
          <w:szCs w:val="21"/>
        </w:rPr>
        <w:t>二</w:t>
      </w:r>
      <w:r>
        <w:rPr>
          <w:rFonts w:hint="eastAsia"/>
          <w:sz w:val="22"/>
          <w:szCs w:val="21"/>
        </w:rPr>
        <w:t>、</w:t>
      </w:r>
      <w:r w:rsidR="00BF7CDB">
        <w:rPr>
          <w:rFonts w:hint="eastAsia"/>
          <w:sz w:val="22"/>
          <w:szCs w:val="21"/>
        </w:rPr>
        <w:t>报送稿件请围绕学校中心工作、省级以上获奖评优、在社会上取得良好效果</w:t>
      </w:r>
      <w:r w:rsidR="00847144">
        <w:rPr>
          <w:rFonts w:hint="eastAsia"/>
          <w:sz w:val="22"/>
          <w:szCs w:val="21"/>
        </w:rPr>
        <w:t>、</w:t>
      </w:r>
      <w:r w:rsidR="00847144" w:rsidRPr="00847144">
        <w:rPr>
          <w:rFonts w:hint="eastAsia"/>
          <w:sz w:val="22"/>
          <w:szCs w:val="21"/>
        </w:rPr>
        <w:t>社会主流媒体发稿</w:t>
      </w:r>
      <w:bookmarkStart w:id="0" w:name="_GoBack"/>
      <w:bookmarkEnd w:id="0"/>
      <w:r w:rsidR="00BF7CDB">
        <w:rPr>
          <w:rFonts w:hint="eastAsia"/>
          <w:sz w:val="22"/>
          <w:szCs w:val="21"/>
        </w:rPr>
        <w:t>等事件为主。</w:t>
      </w:r>
    </w:p>
    <w:p w:rsidR="00F73AF2" w:rsidRPr="00F73AF2" w:rsidRDefault="00F73AF2" w:rsidP="00395F05">
      <w:pPr>
        <w:spacing w:line="440" w:lineRule="exact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三、另附南昌大学深入贯彻中央八项规定进一步改进作风</w:t>
      </w:r>
      <w:r w:rsidRPr="00F73AF2">
        <w:rPr>
          <w:rFonts w:hint="eastAsia"/>
          <w:sz w:val="22"/>
          <w:szCs w:val="21"/>
        </w:rPr>
        <w:t>实施细则</w:t>
      </w:r>
      <w:r>
        <w:rPr>
          <w:rFonts w:hint="eastAsia"/>
          <w:sz w:val="22"/>
          <w:szCs w:val="21"/>
        </w:rPr>
        <w:t>中</w:t>
      </w:r>
      <w:r w:rsidRPr="00F73AF2">
        <w:rPr>
          <w:rFonts w:hint="eastAsia"/>
          <w:sz w:val="22"/>
          <w:szCs w:val="21"/>
        </w:rPr>
        <w:t>关于“严格规范公务新闻报道”有关规定</w:t>
      </w:r>
      <w:r>
        <w:rPr>
          <w:rFonts w:hint="eastAsia"/>
          <w:sz w:val="22"/>
          <w:szCs w:val="21"/>
        </w:rPr>
        <w:t>，</w:t>
      </w:r>
      <w:proofErr w:type="gramStart"/>
      <w:r>
        <w:rPr>
          <w:rFonts w:hint="eastAsia"/>
          <w:sz w:val="22"/>
          <w:szCs w:val="21"/>
        </w:rPr>
        <w:t>请严格</w:t>
      </w:r>
      <w:proofErr w:type="gramEnd"/>
      <w:r>
        <w:rPr>
          <w:rFonts w:hint="eastAsia"/>
          <w:sz w:val="22"/>
          <w:szCs w:val="21"/>
        </w:rPr>
        <w:t>对照。</w:t>
      </w:r>
    </w:p>
    <w:p w:rsidR="002C712A" w:rsidRDefault="00F73AF2" w:rsidP="00395F05">
      <w:pPr>
        <w:spacing w:line="440" w:lineRule="exact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四</w:t>
      </w:r>
      <w:r w:rsidR="002C712A">
        <w:rPr>
          <w:rFonts w:hint="eastAsia"/>
          <w:sz w:val="22"/>
          <w:szCs w:val="21"/>
        </w:rPr>
        <w:t>、宣传科联系电话：</w:t>
      </w:r>
      <w:r w:rsidR="002C712A">
        <w:rPr>
          <w:rFonts w:hint="eastAsia"/>
          <w:sz w:val="22"/>
          <w:szCs w:val="21"/>
        </w:rPr>
        <w:t>83969057</w:t>
      </w:r>
      <w:r w:rsidR="002C712A">
        <w:rPr>
          <w:rFonts w:hint="eastAsia"/>
          <w:sz w:val="22"/>
          <w:szCs w:val="21"/>
        </w:rPr>
        <w:t>。</w:t>
      </w:r>
    </w:p>
    <w:p w:rsidR="00F73AF2" w:rsidRDefault="00F73AF2" w:rsidP="00395F05">
      <w:pPr>
        <w:spacing w:line="440" w:lineRule="exact"/>
        <w:jc w:val="left"/>
        <w:rPr>
          <w:sz w:val="22"/>
          <w:szCs w:val="21"/>
        </w:rPr>
      </w:pPr>
    </w:p>
    <w:p w:rsidR="00F73AF2" w:rsidRDefault="00F73AF2" w:rsidP="00395F05">
      <w:pPr>
        <w:spacing w:line="440" w:lineRule="exact"/>
        <w:jc w:val="left"/>
        <w:rPr>
          <w:sz w:val="22"/>
          <w:szCs w:val="21"/>
        </w:rPr>
      </w:pPr>
    </w:p>
    <w:p w:rsidR="00F9520C" w:rsidRDefault="00F9520C" w:rsidP="00395F05">
      <w:pPr>
        <w:spacing w:line="440" w:lineRule="exact"/>
        <w:jc w:val="left"/>
        <w:rPr>
          <w:sz w:val="22"/>
          <w:szCs w:val="21"/>
        </w:rPr>
      </w:pPr>
    </w:p>
    <w:p w:rsidR="00F9520C" w:rsidRDefault="00F9520C" w:rsidP="00395F05">
      <w:pPr>
        <w:spacing w:line="440" w:lineRule="exact"/>
        <w:jc w:val="left"/>
        <w:rPr>
          <w:sz w:val="22"/>
          <w:szCs w:val="21"/>
        </w:rPr>
      </w:pPr>
    </w:p>
    <w:p w:rsidR="00F9520C" w:rsidRDefault="00F9520C" w:rsidP="00395F05">
      <w:pPr>
        <w:spacing w:line="440" w:lineRule="exact"/>
        <w:jc w:val="left"/>
        <w:rPr>
          <w:sz w:val="22"/>
          <w:szCs w:val="21"/>
        </w:rPr>
      </w:pPr>
    </w:p>
    <w:p w:rsidR="00F73AF2" w:rsidRDefault="00F73AF2" w:rsidP="00395F05">
      <w:pPr>
        <w:spacing w:line="440" w:lineRule="exact"/>
        <w:jc w:val="left"/>
        <w:rPr>
          <w:sz w:val="22"/>
          <w:szCs w:val="21"/>
        </w:rPr>
      </w:pPr>
    </w:p>
    <w:p w:rsidR="00F73AF2" w:rsidRPr="008B709B" w:rsidRDefault="00F73AF2" w:rsidP="00F73AF2">
      <w:pPr>
        <w:jc w:val="center"/>
        <w:rPr>
          <w:rFonts w:ascii="仿宋" w:eastAsia="仿宋" w:hAnsi="仿宋" w:cs="仿宋"/>
          <w:b/>
          <w:sz w:val="30"/>
          <w:szCs w:val="30"/>
        </w:rPr>
      </w:pPr>
      <w:r w:rsidRPr="008B709B">
        <w:rPr>
          <w:rFonts w:ascii="仿宋" w:eastAsia="仿宋" w:hAnsi="仿宋" w:cs="仿宋" w:hint="eastAsia"/>
          <w:b/>
          <w:sz w:val="30"/>
          <w:szCs w:val="30"/>
        </w:rPr>
        <w:lastRenderedPageBreak/>
        <w:t>《南昌大学深入贯彻中央八项规定进一步改进作风的实施细则》</w:t>
      </w:r>
    </w:p>
    <w:p w:rsidR="00F73AF2" w:rsidRDefault="00F73AF2" w:rsidP="00F73AF2">
      <w:pPr>
        <w:jc w:val="center"/>
        <w:rPr>
          <w:rFonts w:ascii="仿宋" w:eastAsia="仿宋" w:hAnsi="仿宋" w:cs="仿宋"/>
          <w:b/>
          <w:sz w:val="30"/>
          <w:szCs w:val="30"/>
        </w:rPr>
      </w:pPr>
      <w:r w:rsidRPr="008B709B">
        <w:rPr>
          <w:rFonts w:ascii="仿宋" w:eastAsia="仿宋" w:hAnsi="仿宋" w:cs="仿宋" w:hint="eastAsia"/>
          <w:b/>
          <w:sz w:val="30"/>
          <w:szCs w:val="30"/>
        </w:rPr>
        <w:t>关于“严格规范公务新闻报道”有关规定</w:t>
      </w:r>
    </w:p>
    <w:p w:rsidR="00F73AF2" w:rsidRPr="008B709B" w:rsidRDefault="00F73AF2" w:rsidP="00F73AF2">
      <w:pPr>
        <w:jc w:val="center"/>
        <w:rPr>
          <w:rFonts w:ascii="仿宋" w:eastAsia="仿宋" w:hAnsi="仿宋" w:cs="仿宋"/>
          <w:b/>
          <w:sz w:val="30"/>
          <w:szCs w:val="30"/>
        </w:rPr>
      </w:pPr>
    </w:p>
    <w:p w:rsidR="00F73AF2" w:rsidRPr="00A42DA6" w:rsidRDefault="00F73AF2" w:rsidP="00F73AF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42DA6">
        <w:rPr>
          <w:rFonts w:ascii="仿宋" w:eastAsia="仿宋" w:hAnsi="仿宋" w:cs="仿宋" w:hint="eastAsia"/>
          <w:sz w:val="28"/>
          <w:szCs w:val="28"/>
        </w:rPr>
        <w:t>1.从严控制报道规模，进一步压缩报道的数量、字数、时长。校领导出席会议和活动要根据工作需要、新闻价值决定是否报道。除经学校批准的重要活动外，校领导出席一般性会议、公务活动、礼节性会见、文艺活动等不作报道，以各单位名义召开的会议原则上不作新闻报道。</w:t>
      </w:r>
      <w:proofErr w:type="gramStart"/>
      <w:r w:rsidRPr="00A42DA6">
        <w:rPr>
          <w:rFonts w:ascii="仿宋" w:eastAsia="仿宋" w:hAnsi="仿宋" w:cs="仿宋" w:hint="eastAsia"/>
          <w:sz w:val="28"/>
          <w:szCs w:val="28"/>
        </w:rPr>
        <w:t>除校党委</w:t>
      </w:r>
      <w:proofErr w:type="gramEnd"/>
      <w:r w:rsidRPr="00A42DA6">
        <w:rPr>
          <w:rFonts w:ascii="仿宋" w:eastAsia="仿宋" w:hAnsi="仿宋" w:cs="仿宋" w:hint="eastAsia"/>
          <w:sz w:val="28"/>
          <w:szCs w:val="28"/>
        </w:rPr>
        <w:t>、行政召开的全校性重要会议外，其他工作会议和活动只作１次新闻报道，新闻稿一般不超过800字。</w:t>
      </w:r>
    </w:p>
    <w:p w:rsidR="00F73AF2" w:rsidRDefault="00F73AF2" w:rsidP="00F73AF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42DA6">
        <w:rPr>
          <w:rFonts w:ascii="仿宋" w:eastAsia="仿宋" w:hAnsi="仿宋" w:cs="仿宋" w:hint="eastAsia"/>
          <w:sz w:val="28"/>
          <w:szCs w:val="28"/>
        </w:rPr>
        <w:t>2.宣传工作要坚持“三贴近”原则，着力提高针对性、实效性、亲和力感染力，提倡短、实、新，反对假、长、空。</w:t>
      </w:r>
    </w:p>
    <w:p w:rsidR="00F73AF2" w:rsidRPr="00F73AF2" w:rsidRDefault="00F73AF2" w:rsidP="00F73AF2">
      <w:pPr>
        <w:spacing w:line="440" w:lineRule="exact"/>
        <w:jc w:val="center"/>
        <w:rPr>
          <w:rFonts w:ascii="楷体" w:eastAsia="楷体" w:hAnsi="楷体"/>
          <w:sz w:val="28"/>
          <w:szCs w:val="28"/>
        </w:rPr>
      </w:pPr>
    </w:p>
    <w:sectPr w:rsidR="00F73AF2" w:rsidRPr="00F73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D2" w:rsidRDefault="00E554D2" w:rsidP="00395F05">
      <w:r>
        <w:separator/>
      </w:r>
    </w:p>
  </w:endnote>
  <w:endnote w:type="continuationSeparator" w:id="0">
    <w:p w:rsidR="00E554D2" w:rsidRDefault="00E554D2" w:rsidP="0039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D2" w:rsidRDefault="00E554D2" w:rsidP="00395F05">
      <w:r>
        <w:separator/>
      </w:r>
    </w:p>
  </w:footnote>
  <w:footnote w:type="continuationSeparator" w:id="0">
    <w:p w:rsidR="00E554D2" w:rsidRDefault="00E554D2" w:rsidP="00395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94434"/>
    <w:rsid w:val="002C712A"/>
    <w:rsid w:val="00395F05"/>
    <w:rsid w:val="006032B6"/>
    <w:rsid w:val="00686680"/>
    <w:rsid w:val="00720172"/>
    <w:rsid w:val="00847144"/>
    <w:rsid w:val="009F0788"/>
    <w:rsid w:val="00A83D29"/>
    <w:rsid w:val="00B75071"/>
    <w:rsid w:val="00BB087D"/>
    <w:rsid w:val="00BE3FA4"/>
    <w:rsid w:val="00BF430B"/>
    <w:rsid w:val="00BF7CDB"/>
    <w:rsid w:val="00D94978"/>
    <w:rsid w:val="00E53F97"/>
    <w:rsid w:val="00E554D2"/>
    <w:rsid w:val="00F344E5"/>
    <w:rsid w:val="00F73AF2"/>
    <w:rsid w:val="00F9520C"/>
    <w:rsid w:val="0E0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95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5F0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395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5F05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95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5F0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395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5F0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513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许航</cp:lastModifiedBy>
  <cp:revision>4</cp:revision>
  <dcterms:created xsi:type="dcterms:W3CDTF">2019-10-24T04:00:00Z</dcterms:created>
  <dcterms:modified xsi:type="dcterms:W3CDTF">2019-10-24T07:08:00Z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